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DD" w:rsidRDefault="00E16FDD" w:rsidP="00E16FDD">
      <w:pPr>
        <w:pStyle w:val="PargrafodaLista"/>
        <w:jc w:val="center"/>
      </w:pPr>
      <w:r>
        <w:t>RESPOSTA AOS QUESTIONAMENTOS DA EMPRESA GUIA.</w:t>
      </w:r>
    </w:p>
    <w:p w:rsidR="00E16FDD" w:rsidRDefault="00E16FDD" w:rsidP="00E16FDD">
      <w:pPr>
        <w:pStyle w:val="PargrafodaLista"/>
        <w:jc w:val="both"/>
      </w:pPr>
    </w:p>
    <w:p w:rsidR="00E16FDD" w:rsidRDefault="00E16FDD" w:rsidP="00E16FDD">
      <w:pPr>
        <w:jc w:val="both"/>
      </w:pPr>
    </w:p>
    <w:p w:rsidR="00E16FDD" w:rsidRDefault="00E16FDD" w:rsidP="00E16FDD">
      <w:pPr>
        <w:pStyle w:val="PargrafodaLista"/>
        <w:numPr>
          <w:ilvl w:val="0"/>
          <w:numId w:val="1"/>
        </w:numPr>
        <w:jc w:val="both"/>
      </w:pPr>
      <w:r>
        <w:t>Sim, O BDI, citado no Edital, de 31,7% foi estimado devido a característica própria da obra, ou seja, de seu longo prazo de execução 72 (setenta e dois) meses.</w:t>
      </w:r>
    </w:p>
    <w:p w:rsidR="00E16FDD" w:rsidRDefault="00E16FDD" w:rsidP="00E16FDD">
      <w:pPr>
        <w:ind w:firstLine="708"/>
        <w:jc w:val="both"/>
      </w:pPr>
      <w:r>
        <w:t>Qualquer licitante pode usar na proposta o seu BDI.</w:t>
      </w:r>
    </w:p>
    <w:p w:rsidR="00E16FDD" w:rsidRDefault="00E16FDD" w:rsidP="00E16FDD">
      <w:pPr>
        <w:ind w:firstLine="708"/>
        <w:jc w:val="both"/>
      </w:pPr>
    </w:p>
    <w:p w:rsidR="00E16FDD" w:rsidRDefault="00E16FDD" w:rsidP="00E16FDD">
      <w:pPr>
        <w:pStyle w:val="PargrafodaLista"/>
        <w:numPr>
          <w:ilvl w:val="0"/>
          <w:numId w:val="1"/>
        </w:numPr>
        <w:spacing w:after="0"/>
        <w:jc w:val="both"/>
      </w:pPr>
      <w:r>
        <w:t>Não, a planilha do Edital tem que ser seguida, na íntegra, por todos licitantes para que com isto haja isonomia no julgamento das propostas.</w:t>
      </w:r>
    </w:p>
    <w:p w:rsidR="00E16FDD" w:rsidRDefault="00E16FDD" w:rsidP="00E16FDD">
      <w:pPr>
        <w:spacing w:after="0"/>
        <w:jc w:val="both"/>
      </w:pPr>
    </w:p>
    <w:p w:rsidR="00E16FDD" w:rsidRDefault="00E16FDD" w:rsidP="00E16FDD">
      <w:pPr>
        <w:pStyle w:val="PargrafodaLista"/>
        <w:numPr>
          <w:ilvl w:val="0"/>
          <w:numId w:val="1"/>
        </w:numPr>
        <w:spacing w:after="0"/>
        <w:jc w:val="both"/>
      </w:pPr>
      <w:r>
        <w:t>As licitantes devem seguir o que determina a Lei 5.194 de 24/12/1966 que regula o Exercício Profissional da Engenharia de Arquitetura e da Agronomia, e suas alterações.</w:t>
      </w:r>
    </w:p>
    <w:p w:rsidR="00E16FDD" w:rsidRDefault="00E16FDD" w:rsidP="00E16FDD">
      <w:pPr>
        <w:pStyle w:val="PargrafodaLista"/>
        <w:spacing w:after="0"/>
        <w:jc w:val="both"/>
      </w:pPr>
    </w:p>
    <w:p w:rsidR="00E16FDD" w:rsidRDefault="00E16FDD" w:rsidP="00E16FDD">
      <w:pPr>
        <w:pStyle w:val="PargrafodaLista"/>
        <w:numPr>
          <w:ilvl w:val="0"/>
          <w:numId w:val="1"/>
        </w:numPr>
        <w:spacing w:after="0"/>
        <w:jc w:val="both"/>
      </w:pPr>
      <w:r>
        <w:t>Deve ser seguida a planilha do Edital com seus quantitativos.</w:t>
      </w:r>
    </w:p>
    <w:p w:rsidR="00E16FDD" w:rsidRDefault="00E16FDD" w:rsidP="00E16FDD">
      <w:pPr>
        <w:pStyle w:val="PargrafodaLista"/>
        <w:spacing w:after="0"/>
        <w:jc w:val="both"/>
      </w:pPr>
    </w:p>
    <w:p w:rsidR="00E16FDD" w:rsidRDefault="00E16FDD" w:rsidP="00E16FDD">
      <w:pPr>
        <w:pStyle w:val="PargrafodaLista"/>
        <w:numPr>
          <w:ilvl w:val="0"/>
          <w:numId w:val="1"/>
        </w:numPr>
        <w:spacing w:after="0"/>
        <w:jc w:val="both"/>
      </w:pPr>
      <w:r>
        <w:t>Deve ser seguida a planilha do Edital com seus quantitativos.</w:t>
      </w:r>
    </w:p>
    <w:p w:rsidR="00E16FDD" w:rsidRDefault="00E16FDD" w:rsidP="00E16FDD">
      <w:pPr>
        <w:pStyle w:val="PargrafodaLista"/>
        <w:spacing w:after="0"/>
      </w:pPr>
    </w:p>
    <w:p w:rsidR="00E16FDD" w:rsidRDefault="00E16FDD" w:rsidP="00E16FDD">
      <w:pPr>
        <w:jc w:val="center"/>
      </w:pPr>
      <w:r>
        <w:t>Contagem. 11 de dezembro de 2014</w:t>
      </w:r>
    </w:p>
    <w:p w:rsidR="00E16FDD" w:rsidRDefault="00E16FDD" w:rsidP="00E16FDD"/>
    <w:p w:rsidR="00E16FDD" w:rsidRDefault="00E16FDD" w:rsidP="00E16FDD">
      <w:pPr>
        <w:jc w:val="center"/>
      </w:pPr>
      <w:bookmarkStart w:id="0" w:name="_GoBack"/>
      <w:bookmarkEnd w:id="0"/>
      <w:r>
        <w:t>DILSON MARTINS DRUMOND</w:t>
      </w:r>
    </w:p>
    <w:p w:rsidR="00E16FDD" w:rsidRDefault="00E16FDD" w:rsidP="00E16FDD">
      <w:pPr>
        <w:jc w:val="center"/>
      </w:pPr>
      <w:r>
        <w:t>PRESIDENTE DA COMISSÃO DE LICITAÇÃO</w:t>
      </w:r>
    </w:p>
    <w:p w:rsidR="00D144FC" w:rsidRDefault="00D144FC" w:rsidP="00E16FDD">
      <w:pPr>
        <w:jc w:val="center"/>
      </w:pPr>
    </w:p>
    <w:sectPr w:rsidR="00D144FC" w:rsidSect="00B628A2">
      <w:headerReference w:type="default" r:id="rId7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B7B" w:rsidRDefault="00ED1B7B" w:rsidP="00B628A2">
      <w:r>
        <w:separator/>
      </w:r>
    </w:p>
  </w:endnote>
  <w:endnote w:type="continuationSeparator" w:id="1">
    <w:p w:rsidR="00ED1B7B" w:rsidRDefault="00ED1B7B" w:rsidP="00B62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B7B" w:rsidRDefault="00ED1B7B" w:rsidP="00B628A2">
      <w:r>
        <w:separator/>
      </w:r>
    </w:p>
  </w:footnote>
  <w:footnote w:type="continuationSeparator" w:id="1">
    <w:p w:rsidR="00ED1B7B" w:rsidRDefault="00ED1B7B" w:rsidP="00B62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866"/>
      <w:gridCol w:w="7345"/>
    </w:tblGrid>
    <w:tr w:rsidR="00B628A2" w:rsidRPr="00A04E6C" w:rsidTr="00A04E6C">
      <w:tc>
        <w:tcPr>
          <w:tcW w:w="1866" w:type="dxa"/>
        </w:tcPr>
        <w:p w:rsidR="00B628A2" w:rsidRPr="00A04E6C" w:rsidRDefault="00E16FDD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1028700" cy="1247775"/>
                <wp:effectExtent l="19050" t="0" r="0" b="0"/>
                <wp:docPr id="1" name="Imagem 0" descr="Contagem_bandei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Contagem_bandei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5" w:type="dxa"/>
        </w:tcPr>
        <w:p w:rsidR="00B628A2" w:rsidRPr="00A04E6C" w:rsidRDefault="00B628A2" w:rsidP="00A04E6C">
          <w:pPr>
            <w:pStyle w:val="Cabealho"/>
            <w:jc w:val="center"/>
          </w:pPr>
        </w:p>
        <w:p w:rsidR="00B628A2" w:rsidRPr="00A04E6C" w:rsidRDefault="00B628A2" w:rsidP="00A04E6C">
          <w:pPr>
            <w:pStyle w:val="Cabealho"/>
            <w:jc w:val="center"/>
          </w:pPr>
        </w:p>
        <w:p w:rsidR="00B628A2" w:rsidRPr="00A04E6C" w:rsidRDefault="00B628A2" w:rsidP="00A04E6C">
          <w:pPr>
            <w:pStyle w:val="Cabealho"/>
            <w:jc w:val="center"/>
            <w:rPr>
              <w:sz w:val="8"/>
            </w:rPr>
          </w:pPr>
        </w:p>
        <w:p w:rsidR="00B628A2" w:rsidRPr="00A04E6C" w:rsidRDefault="00B628A2" w:rsidP="00A04E6C">
          <w:pPr>
            <w:pStyle w:val="Cabealho"/>
            <w:jc w:val="center"/>
            <w:rPr>
              <w:rFonts w:ascii="Arial Black" w:hAnsi="Arial Black"/>
              <w:sz w:val="34"/>
            </w:rPr>
          </w:pPr>
          <w:r w:rsidRPr="00A04E6C">
            <w:rPr>
              <w:rFonts w:ascii="Arial Black" w:hAnsi="Arial Black"/>
              <w:sz w:val="34"/>
            </w:rPr>
            <w:t>CÂMARA MUNICIPAL DE CONTAGEM</w:t>
          </w:r>
        </w:p>
        <w:p w:rsidR="00B628A2" w:rsidRPr="00A04E6C" w:rsidRDefault="00B628A2" w:rsidP="00A04E6C">
          <w:pPr>
            <w:pStyle w:val="Cabealho"/>
            <w:jc w:val="center"/>
            <w:rPr>
              <w:rFonts w:ascii="Arial" w:hAnsi="Arial" w:cs="Arial"/>
            </w:rPr>
          </w:pPr>
          <w:r w:rsidRPr="00A04E6C">
            <w:rPr>
              <w:rFonts w:ascii="Arial" w:hAnsi="Arial" w:cs="Arial"/>
            </w:rPr>
            <w:t>ESTADO DE MINAS GERAIS</w:t>
          </w:r>
        </w:p>
      </w:tc>
    </w:tr>
  </w:tbl>
  <w:p w:rsidR="00B628A2" w:rsidRDefault="00B628A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82FC1"/>
    <w:multiLevelType w:val="hybridMultilevel"/>
    <w:tmpl w:val="6DB434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D1B7B"/>
    <w:rsid w:val="002940B6"/>
    <w:rsid w:val="002A11B8"/>
    <w:rsid w:val="002E1D1E"/>
    <w:rsid w:val="004178D6"/>
    <w:rsid w:val="005C5156"/>
    <w:rsid w:val="009B613C"/>
    <w:rsid w:val="00A04E6C"/>
    <w:rsid w:val="00A81C31"/>
    <w:rsid w:val="00B0699F"/>
    <w:rsid w:val="00B628A2"/>
    <w:rsid w:val="00D144FC"/>
    <w:rsid w:val="00D4751D"/>
    <w:rsid w:val="00E16FDD"/>
    <w:rsid w:val="00E55042"/>
    <w:rsid w:val="00E9134A"/>
    <w:rsid w:val="00ED1B7B"/>
    <w:rsid w:val="00F7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FD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28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28A2"/>
  </w:style>
  <w:style w:type="paragraph" w:styleId="Rodap">
    <w:name w:val="footer"/>
    <w:basedOn w:val="Normal"/>
    <w:link w:val="RodapChar"/>
    <w:uiPriority w:val="99"/>
    <w:semiHidden/>
    <w:unhideWhenUsed/>
    <w:rsid w:val="00B628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628A2"/>
  </w:style>
  <w:style w:type="paragraph" w:styleId="Textodebalo">
    <w:name w:val="Balloon Text"/>
    <w:basedOn w:val="Normal"/>
    <w:link w:val="TextodebaloChar"/>
    <w:uiPriority w:val="99"/>
    <w:semiHidden/>
    <w:unhideWhenUsed/>
    <w:rsid w:val="00B628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28A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628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16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0.10\publico\DOCUMENTOS%20&#218;TEIS\Papel%20timbrado%20da%20C&#226;mara%20Contagem%20(sem%20end.)%20-%20word200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da Câmara Contagem (sem end.) - word2003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luiz.batista</dc:creator>
  <cp:lastModifiedBy>luiz.batista</cp:lastModifiedBy>
  <cp:revision>1</cp:revision>
  <dcterms:created xsi:type="dcterms:W3CDTF">2014-12-17T15:42:00Z</dcterms:created>
  <dcterms:modified xsi:type="dcterms:W3CDTF">2014-12-17T15:42:00Z</dcterms:modified>
</cp:coreProperties>
</file>